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4F26E" w14:textId="78327ECF" w:rsidR="0072597D" w:rsidRPr="0072597D" w:rsidRDefault="0072597D" w:rsidP="0072597D">
      <w:pPr>
        <w:spacing w:line="240" w:lineRule="auto"/>
        <w:ind w:firstLine="0"/>
        <w:rPr>
          <w:bCs/>
          <w:i/>
          <w:iCs/>
          <w:color w:val="0000D6"/>
          <w:szCs w:val="28"/>
        </w:rPr>
      </w:pPr>
      <w:r w:rsidRPr="0072597D">
        <w:rPr>
          <w:bCs/>
          <w:i/>
          <w:iCs/>
          <w:color w:val="0000D6"/>
          <w:szCs w:val="28"/>
        </w:rPr>
        <w:t>Из Примерной основной образовательной программы среднего общего образования</w:t>
      </w:r>
      <w:r>
        <w:rPr>
          <w:bCs/>
          <w:i/>
          <w:iCs/>
          <w:color w:val="0000D6"/>
          <w:szCs w:val="28"/>
        </w:rPr>
        <w:t xml:space="preserve"> с. 514 </w:t>
      </w:r>
      <w:hyperlink r:id="rId7" w:history="1">
        <w:r>
          <w:rPr>
            <w:rStyle w:val="a5"/>
          </w:rPr>
          <w:t>https://fgosreestr.ru/</w:t>
        </w:r>
      </w:hyperlink>
    </w:p>
    <w:p w14:paraId="1C23BCC3" w14:textId="1ABB3F37" w:rsidR="0060394B" w:rsidRPr="00CF6695" w:rsidRDefault="0060394B" w:rsidP="0060394B">
      <w:pPr>
        <w:spacing w:line="240" w:lineRule="auto"/>
        <w:ind w:firstLine="0"/>
        <w:jc w:val="center"/>
        <w:rPr>
          <w:b/>
          <w:szCs w:val="28"/>
        </w:rPr>
      </w:pPr>
      <w:r w:rsidRPr="00CF6695">
        <w:rPr>
          <w:b/>
          <w:szCs w:val="28"/>
        </w:rPr>
        <w:t>Пример распределения часов для последующего выбора предметов,</w:t>
      </w:r>
    </w:p>
    <w:p w14:paraId="220D425C" w14:textId="77777777" w:rsidR="0060394B" w:rsidRPr="00F72E54" w:rsidRDefault="0060394B" w:rsidP="0060394B">
      <w:pPr>
        <w:ind w:firstLine="0"/>
        <w:jc w:val="center"/>
        <w:rPr>
          <w:rFonts w:eastAsia="Times New Roman"/>
          <w:b/>
          <w:highlight w:val="yellow"/>
          <w:lang w:eastAsia="ru-RU"/>
        </w:rPr>
      </w:pPr>
      <w:proofErr w:type="gramStart"/>
      <w:r w:rsidRPr="00CF6695">
        <w:rPr>
          <w:b/>
          <w:szCs w:val="28"/>
        </w:rPr>
        <w:t>изучаемых</w:t>
      </w:r>
      <w:proofErr w:type="gramEnd"/>
      <w:r w:rsidRPr="00CF6695">
        <w:rPr>
          <w:b/>
          <w:szCs w:val="28"/>
        </w:rPr>
        <w:t xml:space="preserve"> на базовом или углубленном уровне</w:t>
      </w:r>
      <w:r w:rsidRPr="00CF6695">
        <w:rPr>
          <w:b/>
          <w:szCs w:val="28"/>
          <w:vertAlign w:val="superscript"/>
        </w:rPr>
        <w:footnoteReference w:customMarkFollows="1" w:id="1"/>
        <w:sym w:font="Symbol" w:char="F02A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134"/>
        <w:gridCol w:w="2681"/>
        <w:gridCol w:w="879"/>
      </w:tblGrid>
      <w:tr w:rsidR="0060394B" w:rsidRPr="0094606D" w14:paraId="7B1D3D0E" w14:textId="77777777" w:rsidTr="00545B05">
        <w:tc>
          <w:tcPr>
            <w:tcW w:w="2127" w:type="dxa"/>
            <w:shd w:val="clear" w:color="auto" w:fill="auto"/>
          </w:tcPr>
          <w:p w14:paraId="71B77BC4" w14:textId="77777777" w:rsidR="0060394B" w:rsidRPr="00421E37" w:rsidRDefault="0060394B" w:rsidP="00545B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21E37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14:paraId="2713FED2" w14:textId="77777777" w:rsidR="0060394B" w:rsidRPr="0094606D" w:rsidRDefault="0060394B" w:rsidP="00545B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606D">
              <w:rPr>
                <w:b/>
                <w:sz w:val="24"/>
                <w:szCs w:val="24"/>
              </w:rPr>
              <w:t xml:space="preserve">Учебные предметы </w:t>
            </w:r>
            <w:r>
              <w:rPr>
                <w:b/>
                <w:sz w:val="24"/>
                <w:szCs w:val="24"/>
              </w:rPr>
              <w:t>Б</w:t>
            </w:r>
            <w:r w:rsidRPr="0094606D">
              <w:rPr>
                <w:b/>
                <w:sz w:val="24"/>
                <w:szCs w:val="24"/>
              </w:rPr>
              <w:t>азовый уровень</w:t>
            </w:r>
          </w:p>
        </w:tc>
        <w:tc>
          <w:tcPr>
            <w:tcW w:w="1134" w:type="dxa"/>
            <w:shd w:val="clear" w:color="auto" w:fill="auto"/>
          </w:tcPr>
          <w:p w14:paraId="4523986E" w14:textId="77777777" w:rsidR="0060394B" w:rsidRPr="0094606D" w:rsidRDefault="0060394B" w:rsidP="00545B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606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81" w:type="dxa"/>
            <w:shd w:val="clear" w:color="auto" w:fill="auto"/>
          </w:tcPr>
          <w:p w14:paraId="019B7B26" w14:textId="77777777" w:rsidR="0060394B" w:rsidRPr="0094606D" w:rsidRDefault="0060394B" w:rsidP="00545B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606D">
              <w:rPr>
                <w:b/>
                <w:sz w:val="24"/>
                <w:szCs w:val="24"/>
              </w:rPr>
              <w:t xml:space="preserve">Учебные предметы </w:t>
            </w:r>
            <w:r>
              <w:rPr>
                <w:b/>
                <w:sz w:val="24"/>
                <w:szCs w:val="24"/>
              </w:rPr>
              <w:t>У</w:t>
            </w:r>
            <w:r w:rsidRPr="0094606D">
              <w:rPr>
                <w:b/>
                <w:sz w:val="24"/>
                <w:szCs w:val="24"/>
              </w:rPr>
              <w:t>глубленный уровень</w:t>
            </w:r>
          </w:p>
        </w:tc>
        <w:tc>
          <w:tcPr>
            <w:tcW w:w="879" w:type="dxa"/>
            <w:shd w:val="clear" w:color="auto" w:fill="auto"/>
          </w:tcPr>
          <w:p w14:paraId="44D00359" w14:textId="77777777" w:rsidR="0060394B" w:rsidRPr="0094606D" w:rsidRDefault="0060394B" w:rsidP="00545B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606D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60394B" w:rsidRPr="0094606D" w14:paraId="3F1842A8" w14:textId="77777777" w:rsidTr="00545B05">
        <w:tc>
          <w:tcPr>
            <w:tcW w:w="2127" w:type="dxa"/>
            <w:vMerge w:val="restart"/>
            <w:shd w:val="clear" w:color="auto" w:fill="auto"/>
          </w:tcPr>
          <w:p w14:paraId="2BBC3195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14:paraId="6DC6DF64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shd w:val="clear" w:color="auto" w:fill="auto"/>
          </w:tcPr>
          <w:p w14:paraId="0174FD5D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70 </w:t>
            </w:r>
          </w:p>
        </w:tc>
        <w:tc>
          <w:tcPr>
            <w:tcW w:w="2681" w:type="dxa"/>
            <w:shd w:val="clear" w:color="auto" w:fill="auto"/>
          </w:tcPr>
          <w:p w14:paraId="002879FC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79" w:type="dxa"/>
            <w:shd w:val="clear" w:color="auto" w:fill="auto"/>
          </w:tcPr>
          <w:p w14:paraId="2BDC5792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210</w:t>
            </w:r>
          </w:p>
        </w:tc>
      </w:tr>
      <w:tr w:rsidR="0060394B" w:rsidRPr="0094606D" w14:paraId="43538739" w14:textId="77777777" w:rsidTr="00545B05">
        <w:tc>
          <w:tcPr>
            <w:tcW w:w="2127" w:type="dxa"/>
            <w:vMerge/>
            <w:shd w:val="clear" w:color="auto" w:fill="auto"/>
          </w:tcPr>
          <w:p w14:paraId="20C20777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EA5314D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32614558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210</w:t>
            </w:r>
          </w:p>
        </w:tc>
        <w:tc>
          <w:tcPr>
            <w:tcW w:w="2681" w:type="dxa"/>
            <w:shd w:val="clear" w:color="auto" w:fill="auto"/>
          </w:tcPr>
          <w:p w14:paraId="58AE09CC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Литература</w:t>
            </w:r>
          </w:p>
        </w:tc>
        <w:tc>
          <w:tcPr>
            <w:tcW w:w="879" w:type="dxa"/>
            <w:shd w:val="clear" w:color="auto" w:fill="auto"/>
          </w:tcPr>
          <w:p w14:paraId="27BAC63B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350</w:t>
            </w:r>
          </w:p>
        </w:tc>
      </w:tr>
      <w:tr w:rsidR="0060394B" w:rsidRPr="0094606D" w14:paraId="62BF8480" w14:textId="77777777" w:rsidTr="00545B05">
        <w:tc>
          <w:tcPr>
            <w:tcW w:w="2127" w:type="dxa"/>
            <w:vMerge w:val="restart"/>
            <w:shd w:val="clear" w:color="auto" w:fill="auto"/>
          </w:tcPr>
          <w:p w14:paraId="76775B9D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14:paraId="5C0281EE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shd w:val="clear" w:color="auto" w:fill="auto"/>
          </w:tcPr>
          <w:p w14:paraId="673F76E1" w14:textId="34B628AB" w:rsidR="0060394B" w:rsidRPr="006827EC" w:rsidRDefault="0060394B" w:rsidP="00545B05">
            <w:pPr>
              <w:spacing w:line="240" w:lineRule="auto"/>
              <w:ind w:firstLine="0"/>
              <w:jc w:val="left"/>
              <w:rPr>
                <w:i/>
                <w:color w:val="3386FF"/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70 </w:t>
            </w:r>
            <w:r w:rsidR="006827EC" w:rsidRPr="006827EC">
              <w:rPr>
                <w:i/>
                <w:color w:val="0000B4"/>
                <w:sz w:val="24"/>
                <w:szCs w:val="24"/>
              </w:rPr>
              <w:t>(35)</w:t>
            </w:r>
          </w:p>
        </w:tc>
        <w:tc>
          <w:tcPr>
            <w:tcW w:w="2681" w:type="dxa"/>
            <w:shd w:val="clear" w:color="auto" w:fill="auto"/>
          </w:tcPr>
          <w:p w14:paraId="08C07367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Родной язык</w:t>
            </w:r>
          </w:p>
        </w:tc>
        <w:tc>
          <w:tcPr>
            <w:tcW w:w="879" w:type="dxa"/>
            <w:shd w:val="clear" w:color="auto" w:fill="auto"/>
          </w:tcPr>
          <w:p w14:paraId="5A17EBD7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210</w:t>
            </w:r>
          </w:p>
        </w:tc>
      </w:tr>
      <w:tr w:rsidR="0060394B" w:rsidRPr="0094606D" w14:paraId="5E2B9831" w14:textId="77777777" w:rsidTr="00545B05">
        <w:tc>
          <w:tcPr>
            <w:tcW w:w="2127" w:type="dxa"/>
            <w:vMerge/>
            <w:shd w:val="clear" w:color="auto" w:fill="auto"/>
          </w:tcPr>
          <w:p w14:paraId="684B03D4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0DEDA59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  <w:shd w:val="clear" w:color="auto" w:fill="auto"/>
          </w:tcPr>
          <w:p w14:paraId="206B4540" w14:textId="032BB090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210</w:t>
            </w:r>
            <w:r w:rsidR="006827EC">
              <w:rPr>
                <w:sz w:val="24"/>
                <w:szCs w:val="24"/>
              </w:rPr>
              <w:t xml:space="preserve"> </w:t>
            </w:r>
            <w:r w:rsidR="006827EC" w:rsidRPr="006827EC">
              <w:rPr>
                <w:i/>
                <w:color w:val="0000B4"/>
                <w:sz w:val="24"/>
                <w:szCs w:val="24"/>
              </w:rPr>
              <w:t>(35)</w:t>
            </w:r>
          </w:p>
        </w:tc>
        <w:tc>
          <w:tcPr>
            <w:tcW w:w="2681" w:type="dxa"/>
            <w:shd w:val="clear" w:color="auto" w:fill="auto"/>
          </w:tcPr>
          <w:p w14:paraId="4E4C7593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879" w:type="dxa"/>
            <w:shd w:val="clear" w:color="auto" w:fill="auto"/>
          </w:tcPr>
          <w:p w14:paraId="6647739F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350</w:t>
            </w:r>
          </w:p>
        </w:tc>
      </w:tr>
      <w:tr w:rsidR="0060394B" w:rsidRPr="0094606D" w14:paraId="46977E8B" w14:textId="77777777" w:rsidTr="00545B05">
        <w:tc>
          <w:tcPr>
            <w:tcW w:w="2127" w:type="dxa"/>
            <w:vMerge w:val="restart"/>
            <w:shd w:val="clear" w:color="auto" w:fill="auto"/>
          </w:tcPr>
          <w:p w14:paraId="497A6C30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14:paraId="789545DA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14:paraId="11A5A2ED" w14:textId="5073D955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210</w:t>
            </w:r>
          </w:p>
        </w:tc>
        <w:tc>
          <w:tcPr>
            <w:tcW w:w="2681" w:type="dxa"/>
            <w:shd w:val="clear" w:color="auto" w:fill="auto"/>
          </w:tcPr>
          <w:p w14:paraId="1A6812C6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79" w:type="dxa"/>
            <w:shd w:val="clear" w:color="auto" w:fill="auto"/>
          </w:tcPr>
          <w:p w14:paraId="25A50402" w14:textId="076575E9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420</w:t>
            </w:r>
          </w:p>
        </w:tc>
      </w:tr>
      <w:tr w:rsidR="0060394B" w:rsidRPr="0094606D" w14:paraId="473B36A3" w14:textId="77777777" w:rsidTr="00545B05">
        <w:tc>
          <w:tcPr>
            <w:tcW w:w="2127" w:type="dxa"/>
            <w:vMerge/>
            <w:shd w:val="clear" w:color="auto" w:fill="auto"/>
          </w:tcPr>
          <w:p w14:paraId="3CDE6EB7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C4A429D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1134" w:type="dxa"/>
            <w:shd w:val="clear" w:color="auto" w:fill="auto"/>
          </w:tcPr>
          <w:p w14:paraId="07EA5C9A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140 </w:t>
            </w:r>
          </w:p>
        </w:tc>
        <w:tc>
          <w:tcPr>
            <w:tcW w:w="2681" w:type="dxa"/>
            <w:shd w:val="clear" w:color="auto" w:fill="auto"/>
          </w:tcPr>
          <w:p w14:paraId="44EF3213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879" w:type="dxa"/>
            <w:shd w:val="clear" w:color="auto" w:fill="auto"/>
          </w:tcPr>
          <w:p w14:paraId="2760CA3C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210 </w:t>
            </w:r>
          </w:p>
        </w:tc>
      </w:tr>
      <w:tr w:rsidR="0060394B" w:rsidRPr="0094606D" w14:paraId="59E112FC" w14:textId="77777777" w:rsidTr="00545B05">
        <w:tc>
          <w:tcPr>
            <w:tcW w:w="2127" w:type="dxa"/>
            <w:vMerge w:val="restart"/>
            <w:shd w:val="clear" w:color="auto" w:fill="auto"/>
          </w:tcPr>
          <w:p w14:paraId="45ABF90F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14:paraId="717E993A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14:paraId="20C92BAD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140 </w:t>
            </w:r>
          </w:p>
        </w:tc>
        <w:tc>
          <w:tcPr>
            <w:tcW w:w="2681" w:type="dxa"/>
            <w:shd w:val="clear" w:color="auto" w:fill="auto"/>
          </w:tcPr>
          <w:p w14:paraId="609D4B03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История</w:t>
            </w:r>
          </w:p>
        </w:tc>
        <w:tc>
          <w:tcPr>
            <w:tcW w:w="879" w:type="dxa"/>
            <w:shd w:val="clear" w:color="auto" w:fill="auto"/>
          </w:tcPr>
          <w:p w14:paraId="0D5390A7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280 </w:t>
            </w:r>
          </w:p>
        </w:tc>
      </w:tr>
      <w:tr w:rsidR="0060394B" w:rsidRPr="0094606D" w14:paraId="47D4A816" w14:textId="77777777" w:rsidTr="00545B05">
        <w:tc>
          <w:tcPr>
            <w:tcW w:w="2127" w:type="dxa"/>
            <w:vMerge/>
            <w:shd w:val="clear" w:color="auto" w:fill="auto"/>
          </w:tcPr>
          <w:p w14:paraId="2AA22FDB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B12A406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Россия в мире</w:t>
            </w:r>
          </w:p>
        </w:tc>
        <w:tc>
          <w:tcPr>
            <w:tcW w:w="1134" w:type="dxa"/>
            <w:shd w:val="clear" w:color="auto" w:fill="auto"/>
          </w:tcPr>
          <w:p w14:paraId="052B4E41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140</w:t>
            </w:r>
          </w:p>
        </w:tc>
        <w:tc>
          <w:tcPr>
            <w:tcW w:w="2681" w:type="dxa"/>
            <w:shd w:val="clear" w:color="auto" w:fill="auto"/>
          </w:tcPr>
          <w:p w14:paraId="6965BF72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F6E5C37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394B" w:rsidRPr="0094606D" w14:paraId="2A6A156B" w14:textId="77777777" w:rsidTr="00545B05">
        <w:tc>
          <w:tcPr>
            <w:tcW w:w="2127" w:type="dxa"/>
            <w:vMerge/>
            <w:shd w:val="clear" w:color="auto" w:fill="auto"/>
          </w:tcPr>
          <w:p w14:paraId="44412271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1D329B6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14:paraId="6CF3EABB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70</w:t>
            </w:r>
          </w:p>
        </w:tc>
        <w:tc>
          <w:tcPr>
            <w:tcW w:w="2681" w:type="dxa"/>
            <w:shd w:val="clear" w:color="auto" w:fill="auto"/>
          </w:tcPr>
          <w:p w14:paraId="6480E9F0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География</w:t>
            </w:r>
          </w:p>
        </w:tc>
        <w:tc>
          <w:tcPr>
            <w:tcW w:w="879" w:type="dxa"/>
            <w:shd w:val="clear" w:color="auto" w:fill="auto"/>
          </w:tcPr>
          <w:p w14:paraId="409B8C81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210 </w:t>
            </w:r>
          </w:p>
        </w:tc>
      </w:tr>
      <w:tr w:rsidR="0060394B" w:rsidRPr="0094606D" w14:paraId="38FBA9E9" w14:textId="77777777" w:rsidTr="00545B05">
        <w:tc>
          <w:tcPr>
            <w:tcW w:w="2127" w:type="dxa"/>
            <w:vMerge/>
            <w:shd w:val="clear" w:color="auto" w:fill="auto"/>
          </w:tcPr>
          <w:p w14:paraId="42C47A92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69EFE92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shd w:val="clear" w:color="auto" w:fill="auto"/>
          </w:tcPr>
          <w:p w14:paraId="1C98DE1D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35</w:t>
            </w:r>
          </w:p>
        </w:tc>
        <w:tc>
          <w:tcPr>
            <w:tcW w:w="2681" w:type="dxa"/>
            <w:shd w:val="clear" w:color="auto" w:fill="auto"/>
          </w:tcPr>
          <w:p w14:paraId="2F8DC56B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Экономика</w:t>
            </w:r>
          </w:p>
        </w:tc>
        <w:tc>
          <w:tcPr>
            <w:tcW w:w="879" w:type="dxa"/>
            <w:shd w:val="clear" w:color="auto" w:fill="auto"/>
          </w:tcPr>
          <w:p w14:paraId="6CDB6D44" w14:textId="19E305C4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140</w:t>
            </w:r>
          </w:p>
        </w:tc>
      </w:tr>
      <w:tr w:rsidR="0060394B" w:rsidRPr="0094606D" w14:paraId="4A61BDF3" w14:textId="77777777" w:rsidTr="00545B05">
        <w:tc>
          <w:tcPr>
            <w:tcW w:w="2127" w:type="dxa"/>
            <w:vMerge/>
            <w:shd w:val="clear" w:color="auto" w:fill="auto"/>
          </w:tcPr>
          <w:p w14:paraId="29B2322D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43BBCB8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14:paraId="72C3A68C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35</w:t>
            </w:r>
          </w:p>
        </w:tc>
        <w:tc>
          <w:tcPr>
            <w:tcW w:w="2681" w:type="dxa"/>
            <w:shd w:val="clear" w:color="auto" w:fill="auto"/>
          </w:tcPr>
          <w:p w14:paraId="56D9428B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Право</w:t>
            </w:r>
          </w:p>
        </w:tc>
        <w:tc>
          <w:tcPr>
            <w:tcW w:w="879" w:type="dxa"/>
            <w:shd w:val="clear" w:color="auto" w:fill="auto"/>
          </w:tcPr>
          <w:p w14:paraId="67DAA7BC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140 </w:t>
            </w:r>
          </w:p>
        </w:tc>
      </w:tr>
      <w:tr w:rsidR="0060394B" w:rsidRPr="0094606D" w14:paraId="715ADED0" w14:textId="77777777" w:rsidTr="00545B05">
        <w:tc>
          <w:tcPr>
            <w:tcW w:w="2127" w:type="dxa"/>
            <w:vMerge/>
            <w:shd w:val="clear" w:color="auto" w:fill="auto"/>
          </w:tcPr>
          <w:p w14:paraId="22C0E746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D7533A8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14:paraId="744B9BF4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140</w:t>
            </w:r>
          </w:p>
        </w:tc>
        <w:tc>
          <w:tcPr>
            <w:tcW w:w="2681" w:type="dxa"/>
            <w:shd w:val="clear" w:color="auto" w:fill="auto"/>
          </w:tcPr>
          <w:p w14:paraId="13AADD60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CFB5790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394B" w:rsidRPr="0094606D" w14:paraId="6C3E5D4D" w14:textId="77777777" w:rsidTr="00545B05">
        <w:tc>
          <w:tcPr>
            <w:tcW w:w="2127" w:type="dxa"/>
            <w:vMerge w:val="restart"/>
            <w:shd w:val="clear" w:color="auto" w:fill="auto"/>
          </w:tcPr>
          <w:p w14:paraId="4622D7E9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14:paraId="41C1D358" w14:textId="4AE24884" w:rsidR="0060394B" w:rsidRPr="0094606D" w:rsidRDefault="0060394B" w:rsidP="000934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14:paraId="43D5BEAB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280</w:t>
            </w:r>
          </w:p>
        </w:tc>
        <w:tc>
          <w:tcPr>
            <w:tcW w:w="2681" w:type="dxa"/>
            <w:shd w:val="clear" w:color="auto" w:fill="auto"/>
          </w:tcPr>
          <w:p w14:paraId="7A008EF1" w14:textId="6604DBA0" w:rsidR="0060394B" w:rsidRPr="0094606D" w:rsidRDefault="0060394B" w:rsidP="000934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Математика</w:t>
            </w:r>
            <w:bookmarkStart w:id="0" w:name="_GoBack"/>
            <w:bookmarkEnd w:id="0"/>
          </w:p>
        </w:tc>
        <w:tc>
          <w:tcPr>
            <w:tcW w:w="879" w:type="dxa"/>
            <w:shd w:val="clear" w:color="auto" w:fill="auto"/>
          </w:tcPr>
          <w:p w14:paraId="0278B82E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420 </w:t>
            </w:r>
          </w:p>
        </w:tc>
      </w:tr>
      <w:tr w:rsidR="0060394B" w:rsidRPr="0094606D" w14:paraId="568B6BF5" w14:textId="77777777" w:rsidTr="00545B05">
        <w:tc>
          <w:tcPr>
            <w:tcW w:w="2127" w:type="dxa"/>
            <w:vMerge/>
            <w:shd w:val="clear" w:color="auto" w:fill="auto"/>
          </w:tcPr>
          <w:p w14:paraId="2F8E53B4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22DED32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14:paraId="36F1519C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70</w:t>
            </w:r>
          </w:p>
        </w:tc>
        <w:tc>
          <w:tcPr>
            <w:tcW w:w="2681" w:type="dxa"/>
            <w:shd w:val="clear" w:color="auto" w:fill="auto"/>
          </w:tcPr>
          <w:p w14:paraId="62D49B39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Информатика</w:t>
            </w:r>
          </w:p>
        </w:tc>
        <w:tc>
          <w:tcPr>
            <w:tcW w:w="879" w:type="dxa"/>
            <w:shd w:val="clear" w:color="auto" w:fill="auto"/>
          </w:tcPr>
          <w:p w14:paraId="1153CA7A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280 </w:t>
            </w:r>
          </w:p>
        </w:tc>
      </w:tr>
      <w:tr w:rsidR="0060394B" w:rsidRPr="0094606D" w14:paraId="04F2CE70" w14:textId="77777777" w:rsidTr="00545B05">
        <w:tc>
          <w:tcPr>
            <w:tcW w:w="2127" w:type="dxa"/>
            <w:vMerge w:val="restart"/>
            <w:shd w:val="clear" w:color="auto" w:fill="auto"/>
          </w:tcPr>
          <w:p w14:paraId="3DB97457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14:paraId="0EB0FB62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14:paraId="36A8A6E9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140</w:t>
            </w:r>
          </w:p>
        </w:tc>
        <w:tc>
          <w:tcPr>
            <w:tcW w:w="2681" w:type="dxa"/>
            <w:shd w:val="clear" w:color="auto" w:fill="auto"/>
          </w:tcPr>
          <w:p w14:paraId="7F17F6FB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Физика</w:t>
            </w:r>
          </w:p>
        </w:tc>
        <w:tc>
          <w:tcPr>
            <w:tcW w:w="879" w:type="dxa"/>
            <w:shd w:val="clear" w:color="auto" w:fill="auto"/>
          </w:tcPr>
          <w:p w14:paraId="556B002E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350 </w:t>
            </w:r>
          </w:p>
        </w:tc>
      </w:tr>
      <w:tr w:rsidR="0060394B" w:rsidRPr="0094606D" w14:paraId="2E16A4F7" w14:textId="77777777" w:rsidTr="00545B05">
        <w:tc>
          <w:tcPr>
            <w:tcW w:w="2127" w:type="dxa"/>
            <w:vMerge/>
            <w:shd w:val="clear" w:color="auto" w:fill="auto"/>
          </w:tcPr>
          <w:p w14:paraId="71E65D7A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D9CF367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14:paraId="7932876A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70</w:t>
            </w:r>
          </w:p>
        </w:tc>
        <w:tc>
          <w:tcPr>
            <w:tcW w:w="2681" w:type="dxa"/>
            <w:shd w:val="clear" w:color="auto" w:fill="auto"/>
          </w:tcPr>
          <w:p w14:paraId="2281D4E9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Химия</w:t>
            </w:r>
          </w:p>
        </w:tc>
        <w:tc>
          <w:tcPr>
            <w:tcW w:w="879" w:type="dxa"/>
            <w:shd w:val="clear" w:color="auto" w:fill="auto"/>
          </w:tcPr>
          <w:p w14:paraId="69D1BB98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210</w:t>
            </w:r>
          </w:p>
        </w:tc>
      </w:tr>
      <w:tr w:rsidR="0060394B" w:rsidRPr="0094606D" w14:paraId="707BB4E0" w14:textId="77777777" w:rsidTr="00545B05">
        <w:tc>
          <w:tcPr>
            <w:tcW w:w="2127" w:type="dxa"/>
            <w:vMerge/>
            <w:shd w:val="clear" w:color="auto" w:fill="auto"/>
          </w:tcPr>
          <w:p w14:paraId="35C35D0A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2D52326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14:paraId="65B22C77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70</w:t>
            </w:r>
          </w:p>
        </w:tc>
        <w:tc>
          <w:tcPr>
            <w:tcW w:w="2681" w:type="dxa"/>
            <w:shd w:val="clear" w:color="auto" w:fill="auto"/>
          </w:tcPr>
          <w:p w14:paraId="7F60ABE4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Биология</w:t>
            </w:r>
          </w:p>
        </w:tc>
        <w:tc>
          <w:tcPr>
            <w:tcW w:w="879" w:type="dxa"/>
            <w:shd w:val="clear" w:color="auto" w:fill="auto"/>
          </w:tcPr>
          <w:p w14:paraId="3AAF41CA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210</w:t>
            </w:r>
          </w:p>
        </w:tc>
      </w:tr>
      <w:tr w:rsidR="0060394B" w:rsidRPr="0094606D" w14:paraId="48822AAD" w14:textId="77777777" w:rsidTr="00545B05">
        <w:tc>
          <w:tcPr>
            <w:tcW w:w="2127" w:type="dxa"/>
            <w:vMerge/>
            <w:shd w:val="clear" w:color="auto" w:fill="auto"/>
          </w:tcPr>
          <w:p w14:paraId="54D6F50D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583E157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1134" w:type="dxa"/>
            <w:shd w:val="clear" w:color="auto" w:fill="auto"/>
          </w:tcPr>
          <w:p w14:paraId="3F68BCD8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210</w:t>
            </w:r>
          </w:p>
        </w:tc>
        <w:tc>
          <w:tcPr>
            <w:tcW w:w="2681" w:type="dxa"/>
            <w:shd w:val="clear" w:color="auto" w:fill="auto"/>
          </w:tcPr>
          <w:p w14:paraId="30217613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EBB74F2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394B" w:rsidRPr="0094606D" w14:paraId="764614AB" w14:textId="77777777" w:rsidTr="00545B05">
        <w:tc>
          <w:tcPr>
            <w:tcW w:w="2127" w:type="dxa"/>
            <w:vMerge w:val="restart"/>
            <w:shd w:val="clear" w:color="auto" w:fill="auto"/>
          </w:tcPr>
          <w:p w14:paraId="44AC029E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14:paraId="15ED4416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14:paraId="4A59CDEB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210</w:t>
            </w:r>
          </w:p>
        </w:tc>
        <w:tc>
          <w:tcPr>
            <w:tcW w:w="2681" w:type="dxa"/>
            <w:shd w:val="clear" w:color="auto" w:fill="auto"/>
          </w:tcPr>
          <w:p w14:paraId="723D869C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D62117F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394B" w:rsidRPr="0094606D" w14:paraId="3F746915" w14:textId="77777777" w:rsidTr="00545B05">
        <w:tc>
          <w:tcPr>
            <w:tcW w:w="2127" w:type="dxa"/>
            <w:vMerge/>
            <w:shd w:val="clear" w:color="auto" w:fill="auto"/>
          </w:tcPr>
          <w:p w14:paraId="7993D4A9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7525101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shd w:val="clear" w:color="auto" w:fill="auto"/>
          </w:tcPr>
          <w:p w14:paraId="6BFA65B5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35</w:t>
            </w:r>
          </w:p>
        </w:tc>
        <w:tc>
          <w:tcPr>
            <w:tcW w:w="2681" w:type="dxa"/>
            <w:shd w:val="clear" w:color="auto" w:fill="auto"/>
          </w:tcPr>
          <w:p w14:paraId="001CC280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A5E51C9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394B" w:rsidRPr="0094606D" w14:paraId="256E2F69" w14:textId="77777777" w:rsidTr="00545B05">
        <w:tc>
          <w:tcPr>
            <w:tcW w:w="2127" w:type="dxa"/>
            <w:vMerge/>
            <w:shd w:val="clear" w:color="auto" w:fill="auto"/>
          </w:tcPr>
          <w:p w14:paraId="6FF0236B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A8BA313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14:paraId="09FBFCA0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70</w:t>
            </w:r>
          </w:p>
        </w:tc>
        <w:tc>
          <w:tcPr>
            <w:tcW w:w="2681" w:type="dxa"/>
            <w:shd w:val="clear" w:color="auto" w:fill="auto"/>
          </w:tcPr>
          <w:p w14:paraId="23174F1B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0429580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394B" w:rsidRPr="0094606D" w14:paraId="0335F826" w14:textId="77777777" w:rsidTr="00545B05">
        <w:tc>
          <w:tcPr>
            <w:tcW w:w="2127" w:type="dxa"/>
            <w:shd w:val="clear" w:color="auto" w:fill="auto"/>
          </w:tcPr>
          <w:p w14:paraId="0F1D95CE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D08BE53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4606D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537A62B9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70</w:t>
            </w:r>
          </w:p>
        </w:tc>
        <w:tc>
          <w:tcPr>
            <w:tcW w:w="2681" w:type="dxa"/>
            <w:shd w:val="clear" w:color="auto" w:fill="auto"/>
          </w:tcPr>
          <w:p w14:paraId="192A34B1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33429D8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394B" w:rsidRPr="0094606D" w14:paraId="339CB222" w14:textId="77777777" w:rsidTr="00545B05">
        <w:tc>
          <w:tcPr>
            <w:tcW w:w="2127" w:type="dxa"/>
            <w:vMerge w:val="restart"/>
            <w:shd w:val="clear" w:color="auto" w:fill="auto"/>
          </w:tcPr>
          <w:p w14:paraId="487D7185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Курсы по выбору</w:t>
            </w:r>
          </w:p>
        </w:tc>
        <w:tc>
          <w:tcPr>
            <w:tcW w:w="2693" w:type="dxa"/>
            <w:shd w:val="clear" w:color="auto" w:fill="auto"/>
          </w:tcPr>
          <w:p w14:paraId="0F78D022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Элективные курсы</w:t>
            </w:r>
          </w:p>
        </w:tc>
        <w:tc>
          <w:tcPr>
            <w:tcW w:w="1134" w:type="dxa"/>
            <w:shd w:val="clear" w:color="auto" w:fill="auto"/>
          </w:tcPr>
          <w:p w14:paraId="28D56BDD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auto"/>
          </w:tcPr>
          <w:p w14:paraId="1E97CA04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02DAEEE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394B" w:rsidRPr="0094606D" w14:paraId="4BAAF8EE" w14:textId="77777777" w:rsidTr="00545B05">
        <w:tc>
          <w:tcPr>
            <w:tcW w:w="2127" w:type="dxa"/>
            <w:vMerge/>
            <w:shd w:val="clear" w:color="auto" w:fill="auto"/>
          </w:tcPr>
          <w:p w14:paraId="1D6A9BBE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DE59640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Факультативные курсы</w:t>
            </w:r>
          </w:p>
        </w:tc>
        <w:tc>
          <w:tcPr>
            <w:tcW w:w="1134" w:type="dxa"/>
            <w:shd w:val="clear" w:color="auto" w:fill="auto"/>
          </w:tcPr>
          <w:p w14:paraId="0BC1E102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auto"/>
          </w:tcPr>
          <w:p w14:paraId="27E1AF58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8107D7E" w14:textId="77777777" w:rsidR="0060394B" w:rsidRPr="0094606D" w:rsidRDefault="0060394B" w:rsidP="00545B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394B" w:rsidRPr="0094606D" w14:paraId="59040EE3" w14:textId="77777777" w:rsidTr="00545B05">
        <w:tc>
          <w:tcPr>
            <w:tcW w:w="9514" w:type="dxa"/>
            <w:gridSpan w:val="5"/>
            <w:shd w:val="clear" w:color="auto" w:fill="auto"/>
          </w:tcPr>
          <w:p w14:paraId="791C981A" w14:textId="77777777" w:rsidR="0060394B" w:rsidRPr="0094606D" w:rsidRDefault="0060394B" w:rsidP="00545B05">
            <w:pPr>
              <w:spacing w:line="240" w:lineRule="auto"/>
              <w:ind w:left="840"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2170/2590 </w:t>
            </w:r>
          </w:p>
        </w:tc>
      </w:tr>
    </w:tbl>
    <w:p w14:paraId="268BEACD" w14:textId="77777777" w:rsidR="00E11790" w:rsidRDefault="00E11790"/>
    <w:sectPr w:rsidR="00E1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1385B" w14:textId="77777777" w:rsidR="00070E04" w:rsidRDefault="00070E04" w:rsidP="0060394B">
      <w:pPr>
        <w:spacing w:line="240" w:lineRule="auto"/>
      </w:pPr>
      <w:r>
        <w:separator/>
      </w:r>
    </w:p>
  </w:endnote>
  <w:endnote w:type="continuationSeparator" w:id="0">
    <w:p w14:paraId="255A77B4" w14:textId="77777777" w:rsidR="00070E04" w:rsidRDefault="00070E04" w:rsidP="00603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38DA6" w14:textId="77777777" w:rsidR="00070E04" w:rsidRDefault="00070E04" w:rsidP="0060394B">
      <w:pPr>
        <w:spacing w:line="240" w:lineRule="auto"/>
      </w:pPr>
      <w:r>
        <w:separator/>
      </w:r>
    </w:p>
  </w:footnote>
  <w:footnote w:type="continuationSeparator" w:id="0">
    <w:p w14:paraId="6A375550" w14:textId="77777777" w:rsidR="00070E04" w:rsidRDefault="00070E04" w:rsidP="0060394B">
      <w:pPr>
        <w:spacing w:line="240" w:lineRule="auto"/>
      </w:pPr>
      <w:r>
        <w:continuationSeparator/>
      </w:r>
    </w:p>
  </w:footnote>
  <w:footnote w:id="1">
    <w:p w14:paraId="0BBBF49B" w14:textId="77777777" w:rsidR="0060394B" w:rsidRPr="00237E8B" w:rsidRDefault="0060394B" w:rsidP="0060394B">
      <w:pPr>
        <w:pStyle w:val="a4"/>
        <w:spacing w:line="240" w:lineRule="auto"/>
        <w:rPr>
          <w:sz w:val="20"/>
          <w:szCs w:val="20"/>
        </w:rPr>
      </w:pPr>
      <w:r w:rsidRPr="00560A75">
        <w:rPr>
          <w:rStyle w:val="a3"/>
        </w:rPr>
        <w:sym w:font="Symbol" w:char="F02A"/>
      </w:r>
      <w:r w:rsidRPr="00237E8B">
        <w:rPr>
          <w:sz w:val="20"/>
          <w:szCs w:val="20"/>
        </w:rPr>
        <w:t>Расчет приведен на два года обучения для 35 учебных недель (образовательная организация составляет учебный план исходя из своего календарного графика на текущий учебный год)</w:t>
      </w:r>
      <w:r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8F"/>
    <w:rsid w:val="00070E04"/>
    <w:rsid w:val="00093459"/>
    <w:rsid w:val="00400CE2"/>
    <w:rsid w:val="005D74D0"/>
    <w:rsid w:val="0060394B"/>
    <w:rsid w:val="006827EC"/>
    <w:rsid w:val="0072597D"/>
    <w:rsid w:val="007922B0"/>
    <w:rsid w:val="007E3163"/>
    <w:rsid w:val="008B7A01"/>
    <w:rsid w:val="009D1386"/>
    <w:rsid w:val="00BA148F"/>
    <w:rsid w:val="00C74C18"/>
    <w:rsid w:val="00E1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B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4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60394B"/>
    <w:rPr>
      <w:rFonts w:cs="Times New Roman"/>
      <w:vertAlign w:val="superscript"/>
    </w:rPr>
  </w:style>
  <w:style w:type="paragraph" w:customStyle="1" w:styleId="a4">
    <w:name w:val="Примечание"/>
    <w:basedOn w:val="a"/>
    <w:next w:val="a"/>
    <w:qFormat/>
    <w:rsid w:val="0060394B"/>
    <w:pPr>
      <w:widowControl w:val="0"/>
      <w:suppressAutoHyphens w:val="0"/>
      <w:autoSpaceDE w:val="0"/>
      <w:autoSpaceDN w:val="0"/>
      <w:adjustRightInd w:val="0"/>
      <w:ind w:left="540" w:firstLine="0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59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259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4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60394B"/>
    <w:rPr>
      <w:rFonts w:cs="Times New Roman"/>
      <w:vertAlign w:val="superscript"/>
    </w:rPr>
  </w:style>
  <w:style w:type="paragraph" w:customStyle="1" w:styleId="a4">
    <w:name w:val="Примечание"/>
    <w:basedOn w:val="a"/>
    <w:next w:val="a"/>
    <w:qFormat/>
    <w:rsid w:val="0060394B"/>
    <w:pPr>
      <w:widowControl w:val="0"/>
      <w:suppressAutoHyphens w:val="0"/>
      <w:autoSpaceDE w:val="0"/>
      <w:autoSpaceDN w:val="0"/>
      <w:adjustRightInd w:val="0"/>
      <w:ind w:left="540" w:firstLine="0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59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259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Людмила Н. Чипышева</cp:lastModifiedBy>
  <cp:revision>7</cp:revision>
  <dcterms:created xsi:type="dcterms:W3CDTF">2019-11-02T16:07:00Z</dcterms:created>
  <dcterms:modified xsi:type="dcterms:W3CDTF">2020-08-26T09:44:00Z</dcterms:modified>
</cp:coreProperties>
</file>